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61F48" w14:textId="77777777" w:rsidR="004310C8" w:rsidRPr="004310C8" w:rsidRDefault="004310C8" w:rsidP="004310C8">
      <w:pPr>
        <w:spacing w:before="100" w:beforeAutospacing="1" w:after="100" w:afterAutospacing="1" w:line="240" w:lineRule="auto"/>
        <w:jc w:val="center"/>
        <w:outlineLvl w:val="2"/>
        <w:rPr>
          <w:rFonts w:eastAsia="Times New Roman" w:cs="Times New Roman"/>
          <w:b/>
          <w:bCs/>
          <w:kern w:val="0"/>
          <w:lang w:eastAsia="en-AU"/>
          <w14:ligatures w14:val="none"/>
        </w:rPr>
      </w:pPr>
      <w:r w:rsidRPr="004310C8">
        <w:rPr>
          <w:rFonts w:eastAsia="Times New Roman" w:cs="Times New Roman"/>
          <w:b/>
          <w:bCs/>
          <w:kern w:val="0"/>
          <w:lang w:eastAsia="en-AU"/>
          <w14:ligatures w14:val="none"/>
        </w:rPr>
        <w:t>AOC Australia Essay Competition: Exploring the Future of Warfare</w:t>
      </w:r>
    </w:p>
    <w:p w14:paraId="474B0724" w14:textId="77777777"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AOC Australia invites members and enthusiasts of the Electronic Warfare (EW), Cyber Warfare, and Information Operations fields to participate in our exciting essay competition. This is an opportunity to share your insights, propose innovative solutions, and help shape the future of these critical domains.</w:t>
      </w:r>
    </w:p>
    <w:p w14:paraId="245DBED4" w14:textId="77777777" w:rsidR="004310C8" w:rsidRPr="004310C8" w:rsidRDefault="004310C8" w:rsidP="004310C8">
      <w:pPr>
        <w:spacing w:before="100" w:beforeAutospacing="1" w:after="100" w:afterAutospacing="1" w:line="240" w:lineRule="auto"/>
        <w:outlineLvl w:val="3"/>
        <w:rPr>
          <w:rFonts w:eastAsia="Times New Roman" w:cs="Times New Roman"/>
          <w:b/>
          <w:bCs/>
          <w:kern w:val="0"/>
          <w:lang w:eastAsia="en-AU"/>
          <w14:ligatures w14:val="none"/>
        </w:rPr>
      </w:pPr>
      <w:r w:rsidRPr="004310C8">
        <w:rPr>
          <w:rFonts w:eastAsia="Times New Roman" w:cs="Times New Roman"/>
          <w:b/>
          <w:bCs/>
          <w:kern w:val="0"/>
          <w:lang w:eastAsia="en-AU"/>
          <w14:ligatures w14:val="none"/>
        </w:rPr>
        <w:t>Competition Categories:</w:t>
      </w:r>
    </w:p>
    <w:p w14:paraId="3B6EA12F" w14:textId="77777777"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1. Electronic Warfare:</w:t>
      </w:r>
      <w:r w:rsidRPr="004310C8">
        <w:rPr>
          <w:rFonts w:eastAsia="Times New Roman" w:cs="Times New Roman"/>
          <w:kern w:val="0"/>
          <w:lang w:eastAsia="en-AU"/>
          <w14:ligatures w14:val="none"/>
        </w:rPr>
        <w:t xml:space="preserve"> The operational concepts for EW capabilities are evolving rapidly, with many lessons drawn from the ongoing conflict in Ukraine. Given Australia’s relatively limited history in operational electronic warfare, we face the challenge of evaluating the relevance of these external concepts to our own use case. How should Australia adapt these concepts? How do we optimize our existing capabilities and identify new ones to remain competitive in the EW domain?</w:t>
      </w:r>
    </w:p>
    <w:p w14:paraId="1E2A5D92" w14:textId="77947991"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2. Cyber Warfare:</w:t>
      </w:r>
      <w:r w:rsidRPr="004310C8">
        <w:rPr>
          <w:rFonts w:eastAsia="Times New Roman" w:cs="Times New Roman"/>
          <w:kern w:val="0"/>
          <w:lang w:eastAsia="en-AU"/>
          <w14:ligatures w14:val="none"/>
        </w:rPr>
        <w:t xml:space="preserve"> Cyber weapons are becoming pivotal in manoeuvre warfare, with Cyber Electromagnetic Activities (CEMA) emerging as a crucial practice area. How can we resolve traditional professional divides within the Cyber and EW domains to foster creativity and enhance capability in the CEMA field?</w:t>
      </w:r>
    </w:p>
    <w:p w14:paraId="5A54672E" w14:textId="67491118"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3. Information Operations and Influence:</w:t>
      </w:r>
      <w:r w:rsidRPr="004310C8">
        <w:rPr>
          <w:rFonts w:eastAsia="Times New Roman" w:cs="Times New Roman"/>
          <w:kern w:val="0"/>
          <w:lang w:eastAsia="en-AU"/>
          <w14:ligatures w14:val="none"/>
        </w:rPr>
        <w:t xml:space="preserve"> In our digitally connected society, the variability in threat awareness and responsible digital behaviour across different demographics leaves the Australian public vulnerable to offensive information activities. How do we assess the extent of this vulnerability? What are the potential implications, and how can we prepare and protect our society against these threats?</w:t>
      </w:r>
    </w:p>
    <w:p w14:paraId="730731F0" w14:textId="77777777"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4. Open Category:</w:t>
      </w:r>
      <w:r w:rsidRPr="004310C8">
        <w:rPr>
          <w:rFonts w:eastAsia="Times New Roman" w:cs="Times New Roman"/>
          <w:kern w:val="0"/>
          <w:lang w:eastAsia="en-AU"/>
          <w14:ligatures w14:val="none"/>
        </w:rPr>
        <w:t xml:space="preserve"> This category is designed for those who wish to address an area they are particularly passionate about or to propose innovative ideas beyond the specified topics. Be creative and bold in your responses!</w:t>
      </w:r>
    </w:p>
    <w:p w14:paraId="7613C968" w14:textId="77777777" w:rsidR="004310C8" w:rsidRPr="004310C8" w:rsidRDefault="004310C8" w:rsidP="004310C8">
      <w:pPr>
        <w:spacing w:before="100" w:beforeAutospacing="1" w:after="100" w:afterAutospacing="1" w:line="240" w:lineRule="auto"/>
        <w:outlineLvl w:val="3"/>
        <w:rPr>
          <w:rFonts w:eastAsia="Times New Roman" w:cs="Times New Roman"/>
          <w:b/>
          <w:bCs/>
          <w:kern w:val="0"/>
          <w:lang w:eastAsia="en-AU"/>
          <w14:ligatures w14:val="none"/>
        </w:rPr>
      </w:pPr>
      <w:r w:rsidRPr="004310C8">
        <w:rPr>
          <w:rFonts w:eastAsia="Times New Roman" w:cs="Times New Roman"/>
          <w:b/>
          <w:bCs/>
          <w:kern w:val="0"/>
          <w:lang w:eastAsia="en-AU"/>
          <w14:ligatures w14:val="none"/>
        </w:rPr>
        <w:t>Prizes:</w:t>
      </w:r>
    </w:p>
    <w:p w14:paraId="7022997B" w14:textId="0C2880BF" w:rsidR="004310C8" w:rsidRPr="004310C8" w:rsidRDefault="004310C8" w:rsidP="004310C8">
      <w:pPr>
        <w:numPr>
          <w:ilvl w:val="0"/>
          <w:numId w:val="1"/>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First Prize:</w:t>
      </w:r>
    </w:p>
    <w:p w14:paraId="7A6709E0" w14:textId="34EF8E45" w:rsidR="004310C8" w:rsidRPr="004310C8" w:rsidRDefault="004310C8" w:rsidP="004310C8">
      <w:pPr>
        <w:numPr>
          <w:ilvl w:val="1"/>
          <w:numId w:val="1"/>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$500 Cash Prize</w:t>
      </w:r>
      <w:r w:rsidR="00B74A47">
        <w:rPr>
          <w:rFonts w:eastAsia="Times New Roman" w:cs="Times New Roman"/>
          <w:kern w:val="0"/>
          <w:lang w:eastAsia="en-AU"/>
          <w14:ligatures w14:val="none"/>
        </w:rPr>
        <w:t>, and a</w:t>
      </w:r>
    </w:p>
    <w:p w14:paraId="5DF2E2DD" w14:textId="0BEBAE02" w:rsidR="004310C8" w:rsidRDefault="00B74A47" w:rsidP="004310C8">
      <w:pPr>
        <w:numPr>
          <w:ilvl w:val="1"/>
          <w:numId w:val="1"/>
        </w:numPr>
        <w:spacing w:before="100" w:beforeAutospacing="1" w:after="100" w:afterAutospacing="1" w:line="240" w:lineRule="auto"/>
        <w:rPr>
          <w:rFonts w:eastAsia="Times New Roman" w:cs="Times New Roman"/>
          <w:kern w:val="0"/>
          <w:lang w:eastAsia="en-AU"/>
          <w14:ligatures w14:val="none"/>
        </w:rPr>
      </w:pPr>
      <w:r>
        <w:rPr>
          <w:rFonts w:eastAsia="Times New Roman" w:cs="Times New Roman"/>
          <w:kern w:val="0"/>
          <w:lang w:eastAsia="en-AU"/>
          <w14:ligatures w14:val="none"/>
        </w:rPr>
        <w:t>3</w:t>
      </w:r>
      <w:r w:rsidR="004310C8" w:rsidRPr="004310C8">
        <w:rPr>
          <w:rFonts w:eastAsia="Times New Roman" w:cs="Times New Roman"/>
          <w:kern w:val="0"/>
          <w:lang w:eastAsia="en-AU"/>
          <w14:ligatures w14:val="none"/>
        </w:rPr>
        <w:t>-Year AOC Australia Membership</w:t>
      </w:r>
    </w:p>
    <w:p w14:paraId="60A72490" w14:textId="3CDE95A1" w:rsidR="00B74A47" w:rsidRPr="004310C8" w:rsidRDefault="00B74A47" w:rsidP="004310C8">
      <w:pPr>
        <w:numPr>
          <w:ilvl w:val="1"/>
          <w:numId w:val="1"/>
        </w:numPr>
        <w:spacing w:before="100" w:beforeAutospacing="1" w:after="100" w:afterAutospacing="1" w:line="240" w:lineRule="auto"/>
        <w:rPr>
          <w:rFonts w:eastAsia="Times New Roman" w:cs="Times New Roman"/>
          <w:kern w:val="0"/>
          <w:lang w:eastAsia="en-AU"/>
          <w14:ligatures w14:val="none"/>
        </w:rPr>
      </w:pPr>
      <w:r>
        <w:rPr>
          <w:rFonts w:eastAsia="Times New Roman" w:cs="Times New Roman"/>
          <w:kern w:val="0"/>
          <w:lang w:eastAsia="en-AU"/>
          <w14:ligatures w14:val="none"/>
        </w:rPr>
        <w:t>The prize will be awarded at the Awards Gala on Wednesday 18 September, and you will have the  opportunity to present your essay at the Convention 2024 in Canberra</w:t>
      </w:r>
    </w:p>
    <w:p w14:paraId="49F6284D" w14:textId="77777777" w:rsidR="004310C8" w:rsidRPr="004310C8" w:rsidRDefault="004310C8" w:rsidP="004310C8">
      <w:pPr>
        <w:numPr>
          <w:ilvl w:val="0"/>
          <w:numId w:val="1"/>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Runner-Up Prize in Each Category:</w:t>
      </w:r>
    </w:p>
    <w:p w14:paraId="03750105" w14:textId="77777777" w:rsidR="004310C8" w:rsidRPr="004310C8" w:rsidRDefault="004310C8" w:rsidP="004310C8">
      <w:pPr>
        <w:numPr>
          <w:ilvl w:val="1"/>
          <w:numId w:val="1"/>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1-Year AOC Australia Membership</w:t>
      </w:r>
    </w:p>
    <w:p w14:paraId="3AB4D7A3" w14:textId="77777777" w:rsidR="004310C8" w:rsidRPr="004310C8" w:rsidRDefault="004310C8" w:rsidP="004310C8">
      <w:pPr>
        <w:spacing w:before="100" w:beforeAutospacing="1" w:after="100" w:afterAutospacing="1" w:line="240" w:lineRule="auto"/>
        <w:outlineLvl w:val="3"/>
        <w:rPr>
          <w:rFonts w:eastAsia="Times New Roman" w:cs="Times New Roman"/>
          <w:b/>
          <w:bCs/>
          <w:kern w:val="0"/>
          <w:lang w:eastAsia="en-AU"/>
          <w14:ligatures w14:val="none"/>
        </w:rPr>
      </w:pPr>
      <w:r w:rsidRPr="004310C8">
        <w:rPr>
          <w:rFonts w:eastAsia="Times New Roman" w:cs="Times New Roman"/>
          <w:b/>
          <w:bCs/>
          <w:kern w:val="0"/>
          <w:lang w:eastAsia="en-AU"/>
          <w14:ligatures w14:val="none"/>
        </w:rPr>
        <w:t>Submission Details:</w:t>
      </w:r>
    </w:p>
    <w:p w14:paraId="46C1523E" w14:textId="77777777" w:rsidR="004310C8" w:rsidRPr="004310C8" w:rsidRDefault="004310C8" w:rsidP="004310C8">
      <w:pPr>
        <w:numPr>
          <w:ilvl w:val="0"/>
          <w:numId w:val="2"/>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lastRenderedPageBreak/>
        <w:t>Eligibility:</w:t>
      </w:r>
      <w:r w:rsidRPr="004310C8">
        <w:rPr>
          <w:rFonts w:eastAsia="Times New Roman" w:cs="Times New Roman"/>
          <w:kern w:val="0"/>
          <w:lang w:eastAsia="en-AU"/>
          <w14:ligatures w14:val="none"/>
        </w:rPr>
        <w:t xml:space="preserve"> Open to all members and enthusiasts of AOC Australia.</w:t>
      </w:r>
    </w:p>
    <w:p w14:paraId="017D000D" w14:textId="51119186" w:rsidR="004310C8" w:rsidRPr="004310C8" w:rsidRDefault="004310C8" w:rsidP="004310C8">
      <w:pPr>
        <w:numPr>
          <w:ilvl w:val="0"/>
          <w:numId w:val="2"/>
        </w:num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b/>
          <w:bCs/>
          <w:kern w:val="0"/>
          <w:lang w:eastAsia="en-AU"/>
          <w14:ligatures w14:val="none"/>
        </w:rPr>
        <w:t>Deadline:</w:t>
      </w:r>
      <w:r w:rsidRPr="004310C8">
        <w:rPr>
          <w:rFonts w:eastAsia="Times New Roman" w:cs="Times New Roman"/>
          <w:kern w:val="0"/>
          <w:lang w:eastAsia="en-AU"/>
          <w14:ligatures w14:val="none"/>
        </w:rPr>
        <w:t xml:space="preserve"> Submissions must be received by Sunday 25 August 2024.</w:t>
      </w:r>
    </w:p>
    <w:p w14:paraId="794A13DC" w14:textId="77777777" w:rsidR="00B74A47" w:rsidRDefault="004310C8" w:rsidP="004409C3">
      <w:pPr>
        <w:numPr>
          <w:ilvl w:val="0"/>
          <w:numId w:val="2"/>
        </w:numPr>
        <w:spacing w:before="100" w:beforeAutospacing="1" w:after="100" w:afterAutospacing="1" w:line="240" w:lineRule="auto"/>
        <w:rPr>
          <w:rFonts w:eastAsia="Times New Roman" w:cs="Times New Roman"/>
          <w:kern w:val="0"/>
          <w:lang w:eastAsia="en-AU"/>
          <w14:ligatures w14:val="none"/>
        </w:rPr>
      </w:pPr>
      <w:r w:rsidRPr="00B74A47">
        <w:rPr>
          <w:rFonts w:eastAsia="Times New Roman" w:cs="Times New Roman"/>
          <w:b/>
          <w:bCs/>
          <w:kern w:val="0"/>
          <w:lang w:eastAsia="en-AU"/>
          <w14:ligatures w14:val="none"/>
        </w:rPr>
        <w:t>Format:</w:t>
      </w:r>
      <w:r w:rsidRPr="00B74A47">
        <w:rPr>
          <w:rFonts w:eastAsia="Times New Roman" w:cs="Times New Roman"/>
          <w:kern w:val="0"/>
          <w:lang w:eastAsia="en-AU"/>
          <w14:ligatures w14:val="none"/>
        </w:rPr>
        <w:t xml:space="preserve"> Essays should be between </w:t>
      </w:r>
      <w:r w:rsidR="00B74A47" w:rsidRPr="00B74A47">
        <w:rPr>
          <w:rFonts w:eastAsia="Times New Roman" w:cs="Times New Roman"/>
          <w:kern w:val="0"/>
          <w:lang w:eastAsia="en-AU"/>
          <w14:ligatures w14:val="none"/>
        </w:rPr>
        <w:t>2</w:t>
      </w:r>
      <w:r w:rsidRPr="00B74A47">
        <w:rPr>
          <w:rFonts w:eastAsia="Times New Roman" w:cs="Times New Roman"/>
          <w:kern w:val="0"/>
          <w:lang w:eastAsia="en-AU"/>
          <w14:ligatures w14:val="none"/>
        </w:rPr>
        <w:t>000-2,500 words and submitted in</w:t>
      </w:r>
      <w:r w:rsidR="00B74A47" w:rsidRPr="00B74A47">
        <w:rPr>
          <w:rFonts w:eastAsia="Times New Roman" w:cs="Times New Roman"/>
          <w:kern w:val="0"/>
          <w:lang w:eastAsia="en-AU"/>
          <w14:ligatures w14:val="none"/>
        </w:rPr>
        <w:t xml:space="preserve"> both</w:t>
      </w:r>
      <w:r w:rsidRPr="00B74A47">
        <w:rPr>
          <w:rFonts w:eastAsia="Times New Roman" w:cs="Times New Roman"/>
          <w:kern w:val="0"/>
          <w:lang w:eastAsia="en-AU"/>
          <w14:ligatures w14:val="none"/>
        </w:rPr>
        <w:t xml:space="preserve"> word</w:t>
      </w:r>
      <w:r w:rsidR="00B74A47" w:rsidRPr="00B74A47">
        <w:rPr>
          <w:rFonts w:eastAsia="Times New Roman" w:cs="Times New Roman"/>
          <w:kern w:val="0"/>
          <w:lang w:eastAsia="en-AU"/>
          <w14:ligatures w14:val="none"/>
        </w:rPr>
        <w:t xml:space="preserve"> and pdf</w:t>
      </w:r>
      <w:r w:rsidRPr="00B74A47">
        <w:rPr>
          <w:rFonts w:eastAsia="Times New Roman" w:cs="Times New Roman"/>
          <w:kern w:val="0"/>
          <w:lang w:eastAsia="en-AU"/>
          <w14:ligatures w14:val="none"/>
        </w:rPr>
        <w:t xml:space="preserve"> format.</w:t>
      </w:r>
      <w:r w:rsidR="00B74A47" w:rsidRPr="00B74A47">
        <w:rPr>
          <w:rFonts w:eastAsia="Times New Roman" w:cs="Times New Roman"/>
          <w:kern w:val="0"/>
          <w:lang w:eastAsia="en-AU"/>
          <w14:ligatures w14:val="none"/>
        </w:rPr>
        <w:t xml:space="preserve"> </w:t>
      </w:r>
    </w:p>
    <w:p w14:paraId="0E32FB18" w14:textId="29E8D456" w:rsidR="004310C8" w:rsidRPr="00B74A47" w:rsidRDefault="004310C8" w:rsidP="00B74A47">
      <w:pPr>
        <w:spacing w:before="100" w:beforeAutospacing="1" w:after="100" w:afterAutospacing="1" w:line="240" w:lineRule="auto"/>
        <w:rPr>
          <w:rFonts w:eastAsia="Times New Roman" w:cs="Times New Roman"/>
          <w:kern w:val="0"/>
          <w:lang w:eastAsia="en-AU"/>
          <w14:ligatures w14:val="none"/>
        </w:rPr>
      </w:pPr>
      <w:r w:rsidRPr="00B74A47">
        <w:rPr>
          <w:rFonts w:eastAsia="Times New Roman" w:cs="Times New Roman"/>
          <w:kern w:val="0"/>
          <w:lang w:eastAsia="en-AU"/>
          <w14:ligatures w14:val="none"/>
        </w:rPr>
        <w:t>We encourage you to think critically, be innovative, and help us drive the future of Electronic Warfare, Cyber Warfare, and Information Operations. This is your chance to make a significant impact and be recognized for your contributions to these evolving fields.</w:t>
      </w:r>
    </w:p>
    <w:p w14:paraId="54D786C5" w14:textId="77777777" w:rsidR="004310C8" w:rsidRPr="004310C8" w:rsidRDefault="004310C8" w:rsidP="004310C8">
      <w:pPr>
        <w:spacing w:before="100" w:beforeAutospacing="1" w:after="100" w:afterAutospacing="1" w:line="240" w:lineRule="auto"/>
        <w:outlineLvl w:val="3"/>
        <w:rPr>
          <w:rFonts w:eastAsia="Times New Roman" w:cs="Times New Roman"/>
          <w:b/>
          <w:bCs/>
          <w:kern w:val="0"/>
          <w:lang w:eastAsia="en-AU"/>
          <w14:ligatures w14:val="none"/>
        </w:rPr>
      </w:pPr>
      <w:r w:rsidRPr="004310C8">
        <w:rPr>
          <w:rFonts w:eastAsia="Times New Roman" w:cs="Times New Roman"/>
          <w:b/>
          <w:bCs/>
          <w:kern w:val="0"/>
          <w:lang w:eastAsia="en-AU"/>
          <w14:ligatures w14:val="none"/>
        </w:rPr>
        <w:t>How to Submit:</w:t>
      </w:r>
    </w:p>
    <w:p w14:paraId="6B5A1ADA" w14:textId="6D18D157" w:rsidR="004310C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 xml:space="preserve">Please send your essays </w:t>
      </w:r>
      <w:r w:rsidR="00B74A47">
        <w:rPr>
          <w:rFonts w:eastAsia="Times New Roman" w:cs="Times New Roman"/>
          <w:kern w:val="0"/>
          <w:lang w:eastAsia="en-AU"/>
          <w14:ligatures w14:val="none"/>
        </w:rPr>
        <w:t xml:space="preserve">in </w:t>
      </w:r>
      <w:r w:rsidR="00B74A47" w:rsidRPr="00B74A47">
        <w:rPr>
          <w:rFonts w:eastAsia="Times New Roman" w:cs="Times New Roman"/>
          <w:kern w:val="0"/>
          <w:lang w:eastAsia="en-AU"/>
          <w14:ligatures w14:val="none"/>
        </w:rPr>
        <w:t>both</w:t>
      </w:r>
      <w:r w:rsidR="00B74A47">
        <w:rPr>
          <w:rFonts w:eastAsia="Times New Roman" w:cs="Times New Roman"/>
          <w:kern w:val="0"/>
          <w:lang w:eastAsia="en-AU"/>
          <w14:ligatures w14:val="none"/>
        </w:rPr>
        <w:t xml:space="preserve"> doc and pdf formats </w:t>
      </w:r>
      <w:r w:rsidRPr="004310C8">
        <w:rPr>
          <w:rFonts w:eastAsia="Times New Roman" w:cs="Times New Roman"/>
          <w:kern w:val="0"/>
          <w:lang w:eastAsia="en-AU"/>
          <w14:ligatures w14:val="none"/>
        </w:rPr>
        <w:t xml:space="preserve">to </w:t>
      </w:r>
      <w:hyperlink r:id="rId8" w:history="1">
        <w:r w:rsidRPr="004310C8">
          <w:rPr>
            <w:rStyle w:val="Hyperlink"/>
            <w:rFonts w:eastAsia="Times New Roman" w:cs="Times New Roman"/>
            <w:kern w:val="0"/>
            <w:lang w:eastAsia="en-AU"/>
            <w14:ligatures w14:val="none"/>
          </w:rPr>
          <w:t>contact@aocaustralia.com</w:t>
        </w:r>
      </w:hyperlink>
      <w:r w:rsidRPr="004310C8">
        <w:rPr>
          <w:rFonts w:eastAsia="Times New Roman" w:cs="Times New Roman"/>
          <w:kern w:val="0"/>
          <w:lang w:eastAsia="en-AU"/>
          <w14:ligatures w14:val="none"/>
        </w:rPr>
        <w:t xml:space="preserve"> with the subject line "AOC Australia Essay Competition - [Category Name] – [Your Name]."</w:t>
      </w:r>
    </w:p>
    <w:p w14:paraId="229BBF53" w14:textId="77777777" w:rsidR="00B74A47" w:rsidRDefault="004310C8" w:rsidP="00B74A47">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 xml:space="preserve">For any questions or additional information, feel free to contact us at </w:t>
      </w:r>
      <w:hyperlink r:id="rId9" w:history="1">
        <w:r w:rsidRPr="004310C8">
          <w:rPr>
            <w:rStyle w:val="Hyperlink"/>
            <w:rFonts w:eastAsia="Times New Roman" w:cs="Times New Roman"/>
            <w:kern w:val="0"/>
            <w:lang w:eastAsia="en-AU"/>
            <w14:ligatures w14:val="none"/>
          </w:rPr>
          <w:t>contact@aocaustralia.com</w:t>
        </w:r>
      </w:hyperlink>
      <w:r w:rsidRPr="004310C8">
        <w:rPr>
          <w:rFonts w:eastAsia="Times New Roman" w:cs="Times New Roman"/>
          <w:kern w:val="0"/>
          <w:lang w:eastAsia="en-AU"/>
          <w14:ligatures w14:val="none"/>
        </w:rPr>
        <w:t xml:space="preserve"> </w:t>
      </w:r>
    </w:p>
    <w:p w14:paraId="646B0882" w14:textId="38FABCB9" w:rsidR="00B74A47" w:rsidRPr="00B74A47" w:rsidRDefault="00B74A47" w:rsidP="00B74A47">
      <w:pPr>
        <w:spacing w:before="100" w:beforeAutospacing="1" w:after="100" w:afterAutospacing="1" w:line="240" w:lineRule="auto"/>
        <w:rPr>
          <w:rFonts w:eastAsia="Times New Roman" w:cs="Times New Roman"/>
          <w:kern w:val="0"/>
          <w:lang w:eastAsia="en-AU"/>
          <w14:ligatures w14:val="none"/>
        </w:rPr>
      </w:pPr>
      <w:r>
        <w:rPr>
          <w:rFonts w:eastAsia="Times New Roman" w:cs="Times New Roman"/>
          <w:kern w:val="0"/>
          <w:lang w:eastAsia="en-AU"/>
          <w14:ligatures w14:val="none"/>
        </w:rPr>
        <w:t xml:space="preserve">AOC Australia reserves the right to publish and distribute </w:t>
      </w:r>
      <w:r>
        <w:rPr>
          <w:rFonts w:eastAsia="Times New Roman" w:cs="Times New Roman"/>
          <w:kern w:val="0"/>
          <w:lang w:eastAsia="en-AU"/>
          <w14:ligatures w14:val="none"/>
        </w:rPr>
        <w:t>all</w:t>
      </w:r>
      <w:r>
        <w:rPr>
          <w:rFonts w:eastAsia="Times New Roman" w:cs="Times New Roman"/>
          <w:kern w:val="0"/>
          <w:lang w:eastAsia="en-AU"/>
          <w14:ligatures w14:val="none"/>
        </w:rPr>
        <w:t xml:space="preserve"> </w:t>
      </w:r>
      <w:r>
        <w:rPr>
          <w:rFonts w:eastAsia="Times New Roman" w:cs="Times New Roman"/>
          <w:kern w:val="0"/>
          <w:lang w:eastAsia="en-AU"/>
          <w14:ligatures w14:val="none"/>
        </w:rPr>
        <w:t>submissions to the AOC Australia Essay Competition: Exploring the Future of Warfare.</w:t>
      </w:r>
    </w:p>
    <w:p w14:paraId="61007408" w14:textId="7C139A60" w:rsidR="006A40B8" w:rsidRPr="004310C8" w:rsidRDefault="004310C8" w:rsidP="004310C8">
      <w:pPr>
        <w:spacing w:before="100" w:beforeAutospacing="1" w:after="100" w:afterAutospacing="1" w:line="240" w:lineRule="auto"/>
        <w:rPr>
          <w:rFonts w:eastAsia="Times New Roman" w:cs="Times New Roman"/>
          <w:kern w:val="0"/>
          <w:lang w:eastAsia="en-AU"/>
          <w14:ligatures w14:val="none"/>
        </w:rPr>
      </w:pPr>
      <w:r w:rsidRPr="004310C8">
        <w:rPr>
          <w:rFonts w:eastAsia="Times New Roman" w:cs="Times New Roman"/>
          <w:kern w:val="0"/>
          <w:lang w:eastAsia="en-AU"/>
          <w14:ligatures w14:val="none"/>
        </w:rPr>
        <w:t>We look forward to your insightful and thought-provoking submissions. Let’s shape the future of warfare together!</w:t>
      </w:r>
    </w:p>
    <w:sectPr w:rsidR="006A40B8" w:rsidRPr="004310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67CAF" w14:textId="77777777" w:rsidR="00F53FAD" w:rsidRDefault="00F53FAD" w:rsidP="001639F6">
      <w:pPr>
        <w:spacing w:after="0" w:line="240" w:lineRule="auto"/>
      </w:pPr>
      <w:r>
        <w:separator/>
      </w:r>
    </w:p>
  </w:endnote>
  <w:endnote w:type="continuationSeparator" w:id="0">
    <w:p w14:paraId="326AA987" w14:textId="77777777" w:rsidR="00F53FAD" w:rsidRDefault="00F53FAD" w:rsidP="0016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ADADAD" w:themeColor="background2" w:themeShade="BF"/>
      </w:rPr>
      <w:id w:val="-928113573"/>
      <w:docPartObj>
        <w:docPartGallery w:val="Page Numbers (Bottom of Page)"/>
        <w:docPartUnique/>
      </w:docPartObj>
    </w:sdtPr>
    <w:sdtEndPr>
      <w:rPr>
        <w:noProof/>
      </w:rPr>
    </w:sdtEndPr>
    <w:sdtContent>
      <w:p w14:paraId="12233FDF" w14:textId="053C2E3D" w:rsidR="004310C8" w:rsidRPr="004310C8" w:rsidRDefault="004310C8" w:rsidP="004310C8">
        <w:pPr>
          <w:pStyle w:val="Footer"/>
          <w:rPr>
            <w:color w:val="ADADAD" w:themeColor="background2" w:themeShade="BF"/>
          </w:rPr>
        </w:pPr>
        <w:r w:rsidRPr="004310C8">
          <w:rPr>
            <w:color w:val="ADADAD" w:themeColor="background2" w:themeShade="BF"/>
          </w:rPr>
          <w:tab/>
          <w:t>June 2024</w:t>
        </w:r>
        <w:r w:rsidRPr="004310C8">
          <w:rPr>
            <w:color w:val="ADADAD" w:themeColor="background2" w:themeShade="BF"/>
          </w:rPr>
          <w:tab/>
        </w:r>
        <w:r w:rsidRPr="004310C8">
          <w:rPr>
            <w:color w:val="ADADAD" w:themeColor="background2" w:themeShade="BF"/>
          </w:rPr>
          <w:fldChar w:fldCharType="begin"/>
        </w:r>
        <w:r w:rsidRPr="004310C8">
          <w:rPr>
            <w:color w:val="ADADAD" w:themeColor="background2" w:themeShade="BF"/>
          </w:rPr>
          <w:instrText xml:space="preserve"> PAGE   \* MERGEFORMAT </w:instrText>
        </w:r>
        <w:r w:rsidRPr="004310C8">
          <w:rPr>
            <w:color w:val="ADADAD" w:themeColor="background2" w:themeShade="BF"/>
          </w:rPr>
          <w:fldChar w:fldCharType="separate"/>
        </w:r>
        <w:r w:rsidRPr="004310C8">
          <w:rPr>
            <w:noProof/>
            <w:color w:val="ADADAD" w:themeColor="background2" w:themeShade="BF"/>
          </w:rPr>
          <w:t>2</w:t>
        </w:r>
        <w:r w:rsidRPr="004310C8">
          <w:rPr>
            <w:noProof/>
            <w:color w:val="ADADAD" w:themeColor="background2" w:themeShade="BF"/>
          </w:rPr>
          <w:fldChar w:fldCharType="end"/>
        </w:r>
      </w:p>
    </w:sdtContent>
  </w:sdt>
  <w:p w14:paraId="532293E5" w14:textId="77777777" w:rsidR="004310C8" w:rsidRPr="004310C8" w:rsidRDefault="004310C8">
    <w:pPr>
      <w:pStyle w:val="Footer"/>
      <w:rPr>
        <w:color w:val="ADADAD"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0A498" w14:textId="77777777" w:rsidR="00F53FAD" w:rsidRDefault="00F53FAD" w:rsidP="001639F6">
      <w:pPr>
        <w:spacing w:after="0" w:line="240" w:lineRule="auto"/>
      </w:pPr>
      <w:r>
        <w:separator/>
      </w:r>
    </w:p>
  </w:footnote>
  <w:footnote w:type="continuationSeparator" w:id="0">
    <w:p w14:paraId="2C1E9991" w14:textId="77777777" w:rsidR="00F53FAD" w:rsidRDefault="00F53FAD" w:rsidP="00163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0FC30" w14:textId="77777777" w:rsidR="00EF0DA4" w:rsidRDefault="001639F6" w:rsidP="00EF0DA4">
    <w:pPr>
      <w:pStyle w:val="Default"/>
    </w:pPr>
    <w:r>
      <w:rPr>
        <w:noProof/>
      </w:rPr>
      <w:drawing>
        <wp:anchor distT="0" distB="0" distL="114300" distR="114300" simplePos="0" relativeHeight="251658240" behindDoc="0" locked="0" layoutInCell="1" allowOverlap="1" wp14:anchorId="30423D94" wp14:editId="60F40863">
          <wp:simplePos x="0" y="0"/>
          <wp:positionH relativeFrom="column">
            <wp:posOffset>0</wp:posOffset>
          </wp:positionH>
          <wp:positionV relativeFrom="paragraph">
            <wp:posOffset>0</wp:posOffset>
          </wp:positionV>
          <wp:extent cx="1009650" cy="1009650"/>
          <wp:effectExtent l="0" t="0" r="0" b="0"/>
          <wp:wrapNone/>
          <wp:docPr id="202506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60866" name="Picture 2025060866"/>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p w14:paraId="4F9A85B7" w14:textId="77777777" w:rsidR="006F1C28" w:rsidRDefault="006F1C28" w:rsidP="00EF0DA4">
    <w:pPr>
      <w:pStyle w:val="Header"/>
      <w:jc w:val="right"/>
    </w:pPr>
  </w:p>
  <w:p w14:paraId="41ADA174" w14:textId="77777777" w:rsidR="006F1C28" w:rsidRDefault="006F1C28" w:rsidP="00EF0DA4">
    <w:pPr>
      <w:pStyle w:val="Header"/>
      <w:jc w:val="right"/>
    </w:pPr>
  </w:p>
  <w:p w14:paraId="7173F0B1" w14:textId="3C5C8E01" w:rsidR="00EF0DA4" w:rsidRPr="004310C8" w:rsidRDefault="00EF0DA4" w:rsidP="00EF0DA4">
    <w:pPr>
      <w:pStyle w:val="Header"/>
      <w:jc w:val="right"/>
      <w:rPr>
        <w:b/>
        <w:bCs/>
        <w:sz w:val="22"/>
        <w:szCs w:val="22"/>
      </w:rPr>
    </w:pPr>
    <w:r w:rsidRPr="004310C8">
      <w:rPr>
        <w:b/>
        <w:bCs/>
      </w:rPr>
      <w:t xml:space="preserve"> </w:t>
    </w:r>
    <w:r w:rsidR="004310C8" w:rsidRPr="004310C8">
      <w:rPr>
        <w:b/>
        <w:bCs/>
        <w:sz w:val="22"/>
        <w:szCs w:val="22"/>
      </w:rPr>
      <w:t>AOC Australia</w:t>
    </w:r>
  </w:p>
  <w:p w14:paraId="04FF956D" w14:textId="3D17BDA0" w:rsidR="006F1C28" w:rsidRDefault="00EF0DA4" w:rsidP="006F1C28">
    <w:pPr>
      <w:pStyle w:val="Header"/>
      <w:jc w:val="right"/>
      <w:rPr>
        <w:sz w:val="22"/>
        <w:szCs w:val="22"/>
      </w:rPr>
    </w:pPr>
    <w:r>
      <w:rPr>
        <w:sz w:val="22"/>
        <w:szCs w:val="22"/>
      </w:rPr>
      <w:t>ABN: 86 623 646 012</w:t>
    </w:r>
  </w:p>
  <w:p w14:paraId="0E5998A9" w14:textId="77777777" w:rsidR="006F1C28" w:rsidRDefault="006F1C28" w:rsidP="00EF0D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7D6"/>
    <w:multiLevelType w:val="multilevel"/>
    <w:tmpl w:val="73FE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779F3"/>
    <w:multiLevelType w:val="multilevel"/>
    <w:tmpl w:val="897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27679">
    <w:abstractNumId w:val="0"/>
  </w:num>
  <w:num w:numId="2" w16cid:durableId="229467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F6"/>
    <w:rsid w:val="00034D3C"/>
    <w:rsid w:val="00042C33"/>
    <w:rsid w:val="001639F6"/>
    <w:rsid w:val="00184A07"/>
    <w:rsid w:val="00190805"/>
    <w:rsid w:val="001C2B62"/>
    <w:rsid w:val="00333AE2"/>
    <w:rsid w:val="004310C8"/>
    <w:rsid w:val="00485A4C"/>
    <w:rsid w:val="00497D40"/>
    <w:rsid w:val="00542B4C"/>
    <w:rsid w:val="005D1C0B"/>
    <w:rsid w:val="005E3613"/>
    <w:rsid w:val="00624C78"/>
    <w:rsid w:val="006667B1"/>
    <w:rsid w:val="0069443C"/>
    <w:rsid w:val="00694E48"/>
    <w:rsid w:val="006A40B8"/>
    <w:rsid w:val="006F1C28"/>
    <w:rsid w:val="007A0FE0"/>
    <w:rsid w:val="00A06231"/>
    <w:rsid w:val="00AB5DB0"/>
    <w:rsid w:val="00B74A47"/>
    <w:rsid w:val="00BE7D83"/>
    <w:rsid w:val="00C203FB"/>
    <w:rsid w:val="00D446CB"/>
    <w:rsid w:val="00E642A1"/>
    <w:rsid w:val="00EF0DA4"/>
    <w:rsid w:val="00F53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B6EA1"/>
  <w15:chartTrackingRefBased/>
  <w15:docId w15:val="{EA8DF122-9823-44AA-9962-D257828D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3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3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3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3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F6"/>
    <w:rPr>
      <w:rFonts w:eastAsiaTheme="majorEastAsia" w:cstheme="majorBidi"/>
      <w:color w:val="272727" w:themeColor="text1" w:themeTint="D8"/>
    </w:rPr>
  </w:style>
  <w:style w:type="paragraph" w:styleId="Title">
    <w:name w:val="Title"/>
    <w:basedOn w:val="Normal"/>
    <w:next w:val="Normal"/>
    <w:link w:val="TitleChar"/>
    <w:uiPriority w:val="10"/>
    <w:qFormat/>
    <w:rsid w:val="00163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F6"/>
    <w:pPr>
      <w:spacing w:before="160"/>
      <w:jc w:val="center"/>
    </w:pPr>
    <w:rPr>
      <w:i/>
      <w:iCs/>
      <w:color w:val="404040" w:themeColor="text1" w:themeTint="BF"/>
    </w:rPr>
  </w:style>
  <w:style w:type="character" w:customStyle="1" w:styleId="QuoteChar">
    <w:name w:val="Quote Char"/>
    <w:basedOn w:val="DefaultParagraphFont"/>
    <w:link w:val="Quote"/>
    <w:uiPriority w:val="29"/>
    <w:rsid w:val="001639F6"/>
    <w:rPr>
      <w:i/>
      <w:iCs/>
      <w:color w:val="404040" w:themeColor="text1" w:themeTint="BF"/>
    </w:rPr>
  </w:style>
  <w:style w:type="paragraph" w:styleId="ListParagraph">
    <w:name w:val="List Paragraph"/>
    <w:basedOn w:val="Normal"/>
    <w:uiPriority w:val="34"/>
    <w:qFormat/>
    <w:rsid w:val="001639F6"/>
    <w:pPr>
      <w:ind w:left="720"/>
      <w:contextualSpacing/>
    </w:pPr>
  </w:style>
  <w:style w:type="character" w:styleId="IntenseEmphasis">
    <w:name w:val="Intense Emphasis"/>
    <w:basedOn w:val="DefaultParagraphFont"/>
    <w:uiPriority w:val="21"/>
    <w:qFormat/>
    <w:rsid w:val="001639F6"/>
    <w:rPr>
      <w:i/>
      <w:iCs/>
      <w:color w:val="0F4761" w:themeColor="accent1" w:themeShade="BF"/>
    </w:rPr>
  </w:style>
  <w:style w:type="paragraph" w:styleId="IntenseQuote">
    <w:name w:val="Intense Quote"/>
    <w:basedOn w:val="Normal"/>
    <w:next w:val="Normal"/>
    <w:link w:val="IntenseQuoteChar"/>
    <w:uiPriority w:val="30"/>
    <w:qFormat/>
    <w:rsid w:val="00163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F6"/>
    <w:rPr>
      <w:i/>
      <w:iCs/>
      <w:color w:val="0F4761" w:themeColor="accent1" w:themeShade="BF"/>
    </w:rPr>
  </w:style>
  <w:style w:type="character" w:styleId="IntenseReference">
    <w:name w:val="Intense Reference"/>
    <w:basedOn w:val="DefaultParagraphFont"/>
    <w:uiPriority w:val="32"/>
    <w:qFormat/>
    <w:rsid w:val="001639F6"/>
    <w:rPr>
      <w:b/>
      <w:bCs/>
      <w:smallCaps/>
      <w:color w:val="0F4761" w:themeColor="accent1" w:themeShade="BF"/>
      <w:spacing w:val="5"/>
    </w:rPr>
  </w:style>
  <w:style w:type="paragraph" w:styleId="Header">
    <w:name w:val="header"/>
    <w:basedOn w:val="Normal"/>
    <w:link w:val="HeaderChar"/>
    <w:uiPriority w:val="99"/>
    <w:unhideWhenUsed/>
    <w:rsid w:val="00163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9F6"/>
  </w:style>
  <w:style w:type="paragraph" w:styleId="Footer">
    <w:name w:val="footer"/>
    <w:basedOn w:val="Normal"/>
    <w:link w:val="FooterChar"/>
    <w:uiPriority w:val="99"/>
    <w:unhideWhenUsed/>
    <w:rsid w:val="00163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9F6"/>
  </w:style>
  <w:style w:type="character" w:styleId="Hyperlink">
    <w:name w:val="Hyperlink"/>
    <w:basedOn w:val="DefaultParagraphFont"/>
    <w:uiPriority w:val="99"/>
    <w:unhideWhenUsed/>
    <w:rsid w:val="006A40B8"/>
    <w:rPr>
      <w:color w:val="467886" w:themeColor="hyperlink"/>
      <w:u w:val="single"/>
    </w:rPr>
  </w:style>
  <w:style w:type="character" w:styleId="UnresolvedMention">
    <w:name w:val="Unresolved Mention"/>
    <w:basedOn w:val="DefaultParagraphFont"/>
    <w:uiPriority w:val="99"/>
    <w:semiHidden/>
    <w:unhideWhenUsed/>
    <w:rsid w:val="006A40B8"/>
    <w:rPr>
      <w:color w:val="605E5C"/>
      <w:shd w:val="clear" w:color="auto" w:fill="E1DFDD"/>
    </w:rPr>
  </w:style>
  <w:style w:type="paragraph" w:customStyle="1" w:styleId="Default">
    <w:name w:val="Default"/>
    <w:rsid w:val="00EF0DA4"/>
    <w:pPr>
      <w:autoSpaceDE w:val="0"/>
      <w:autoSpaceDN w:val="0"/>
      <w:adjustRightInd w:val="0"/>
      <w:spacing w:after="0" w:line="240" w:lineRule="auto"/>
    </w:pPr>
    <w:rPr>
      <w:rFonts w:ascii="Calibri" w:hAnsi="Calibri" w:cs="Calibri"/>
      <w:color w:val="000000"/>
      <w:kern w:val="0"/>
    </w:rPr>
  </w:style>
  <w:style w:type="table" w:styleId="TableGrid">
    <w:name w:val="Table Grid"/>
    <w:basedOn w:val="TableNormal"/>
    <w:uiPriority w:val="39"/>
    <w:rsid w:val="0069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10C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4310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400254">
      <w:bodyDiv w:val="1"/>
      <w:marLeft w:val="0"/>
      <w:marRight w:val="0"/>
      <w:marTop w:val="0"/>
      <w:marBottom w:val="0"/>
      <w:divBdr>
        <w:top w:val="none" w:sz="0" w:space="0" w:color="auto"/>
        <w:left w:val="none" w:sz="0" w:space="0" w:color="auto"/>
        <w:bottom w:val="none" w:sz="0" w:space="0" w:color="auto"/>
        <w:right w:val="none" w:sz="0" w:space="0" w:color="auto"/>
      </w:divBdr>
    </w:div>
    <w:div w:id="428551461">
      <w:bodyDiv w:val="1"/>
      <w:marLeft w:val="0"/>
      <w:marRight w:val="0"/>
      <w:marTop w:val="0"/>
      <w:marBottom w:val="0"/>
      <w:divBdr>
        <w:top w:val="none" w:sz="0" w:space="0" w:color="auto"/>
        <w:left w:val="none" w:sz="0" w:space="0" w:color="auto"/>
        <w:bottom w:val="none" w:sz="0" w:space="0" w:color="auto"/>
        <w:right w:val="none" w:sz="0" w:space="0" w:color="auto"/>
      </w:divBdr>
    </w:div>
    <w:div w:id="9504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ocaustrali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tact@aocaustral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C646-3FEF-4785-9E2D-417F9B60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Hassall</dc:creator>
  <cp:keywords/>
  <dc:description/>
  <cp:lastModifiedBy>Lauren Hassall</cp:lastModifiedBy>
  <cp:revision>6</cp:revision>
  <dcterms:created xsi:type="dcterms:W3CDTF">2024-06-10T02:43:00Z</dcterms:created>
  <dcterms:modified xsi:type="dcterms:W3CDTF">2024-07-01T10:31:00Z</dcterms:modified>
</cp:coreProperties>
</file>